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E99F" w14:textId="520AE9F2" w:rsidR="001563BA" w:rsidRDefault="001563BA" w:rsidP="001563BA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PERSBERICHT, </w:t>
      </w:r>
      <w:r w:rsidR="00CB2A3A">
        <w:rPr>
          <w:shd w:val="clear" w:color="auto" w:fill="FFFFFF"/>
        </w:rPr>
        <w:t>maart ‘19</w:t>
      </w:r>
    </w:p>
    <w:p w14:paraId="38973202" w14:textId="7B1F4827" w:rsidR="00AE245E" w:rsidRDefault="00AE245E" w:rsidP="00AE245E">
      <w:pPr>
        <w:pStyle w:val="Titel"/>
        <w:spacing w:before="240" w:after="240"/>
        <w:rPr>
          <w:shd w:val="clear" w:color="auto" w:fill="FFFFFF"/>
        </w:rPr>
      </w:pPr>
      <w:r>
        <w:rPr>
          <w:shd w:val="clear" w:color="auto" w:fill="FFFFFF"/>
        </w:rPr>
        <w:t>QWIC</w:t>
      </w:r>
      <w:r w:rsidR="00CB2A3A">
        <w:rPr>
          <w:shd w:val="clear" w:color="auto" w:fill="FFFFFF"/>
        </w:rPr>
        <w:t xml:space="preserve"> </w:t>
      </w:r>
      <w:r w:rsidR="00A871F2">
        <w:rPr>
          <w:shd w:val="clear" w:color="auto" w:fill="FFFFFF"/>
        </w:rPr>
        <w:t xml:space="preserve">licht als eerste in haar sector alles </w:t>
      </w:r>
      <w:r w:rsidR="005A219F">
        <w:rPr>
          <w:shd w:val="clear" w:color="auto" w:fill="FFFFFF"/>
        </w:rPr>
        <w:t xml:space="preserve">uit </w:t>
      </w:r>
      <w:r w:rsidR="00A871F2">
        <w:rPr>
          <w:shd w:val="clear" w:color="auto" w:fill="FFFFFF"/>
        </w:rPr>
        <w:t>over</w:t>
      </w:r>
      <w:r w:rsidR="00A54489">
        <w:rPr>
          <w:shd w:val="clear" w:color="auto" w:fill="FFFFFF"/>
        </w:rPr>
        <w:t xml:space="preserve"> elektrische fiets</w:t>
      </w:r>
      <w:r w:rsidR="00A871F2">
        <w:rPr>
          <w:shd w:val="clear" w:color="auto" w:fill="FFFFFF"/>
        </w:rPr>
        <w:t>accu’s</w:t>
      </w:r>
    </w:p>
    <w:p w14:paraId="4EF5DD6E" w14:textId="73864148" w:rsidR="00A871F2" w:rsidRDefault="00A871F2" w:rsidP="00A871F2">
      <w:pPr>
        <w:rPr>
          <w:b/>
        </w:rPr>
      </w:pPr>
      <w:r>
        <w:rPr>
          <w:b/>
        </w:rPr>
        <w:t>QWIC kiest voor volledige transparantie en publiceer</w:t>
      </w:r>
      <w:r w:rsidR="00862089">
        <w:rPr>
          <w:b/>
        </w:rPr>
        <w:t>t</w:t>
      </w:r>
      <w:r>
        <w:rPr>
          <w:b/>
        </w:rPr>
        <w:t xml:space="preserve"> een websitepagina met alle denkbare en bruikbare informatie over de accu’s van elektrische fietsen.</w:t>
      </w:r>
      <w:r w:rsidR="00862089">
        <w:rPr>
          <w:b/>
        </w:rPr>
        <w:t xml:space="preserve"> Iets dat tot nu toe uniek is binnen de e-bike branche.</w:t>
      </w:r>
    </w:p>
    <w:p w14:paraId="0F66E2BA" w14:textId="7914B12A" w:rsidR="00A871F2" w:rsidRDefault="00A871F2" w:rsidP="00A871F2">
      <w:pPr>
        <w:rPr>
          <w:b/>
        </w:rPr>
      </w:pPr>
    </w:p>
    <w:p w14:paraId="29DD8FEC" w14:textId="09B7CB87" w:rsidR="00A871F2" w:rsidRDefault="00A871F2" w:rsidP="00A871F2">
      <w:r>
        <w:t xml:space="preserve">Na het spotten van een grote vraag naar relevante en bruikbare informatie over elektrische fietsaccu’s, </w:t>
      </w:r>
      <w:r w:rsidR="00862089">
        <w:t>heeft</w:t>
      </w:r>
      <w:r>
        <w:t xml:space="preserve"> de Nederlandse fietsfabrikant QWIC het voortouw</w:t>
      </w:r>
      <w:r w:rsidR="00862089">
        <w:t xml:space="preserve"> genomen</w:t>
      </w:r>
      <w:r>
        <w:t xml:space="preserve"> in volledige transparantie over e-bike accu’s. Van verschillende onderdelen, positie</w:t>
      </w:r>
      <w:r w:rsidR="00A54489">
        <w:t>s</w:t>
      </w:r>
      <w:r>
        <w:t xml:space="preserve">, het opladen, actieradius, bewaren en veiligheid </w:t>
      </w:r>
      <w:bookmarkStart w:id="0" w:name="_GoBack"/>
      <w:bookmarkEnd w:id="0"/>
      <w:r w:rsidR="00862089">
        <w:t>tot</w:t>
      </w:r>
      <w:r>
        <w:t xml:space="preserve"> individuele verkoopprijzen van accu’s. Alles waarnaar gezocht wordt, vind je terug op </w:t>
      </w:r>
      <w:proofErr w:type="spellStart"/>
      <w:r>
        <w:t>QWIC’s</w:t>
      </w:r>
      <w:proofErr w:type="spellEnd"/>
      <w:r>
        <w:t xml:space="preserve"> accupagina. </w:t>
      </w:r>
    </w:p>
    <w:p w14:paraId="6BEF16E9" w14:textId="4E4ED1D8" w:rsidR="00A871F2" w:rsidRDefault="00A871F2" w:rsidP="00A871F2"/>
    <w:p w14:paraId="40D52635" w14:textId="6B329A85" w:rsidR="00A871F2" w:rsidRPr="00A871F2" w:rsidRDefault="00A871F2" w:rsidP="00A871F2">
      <w:r>
        <w:t xml:space="preserve">Voorheen was het voor consumenten </w:t>
      </w:r>
      <w:r w:rsidR="00A54489">
        <w:t xml:space="preserve">in het algemeen </w:t>
      </w:r>
      <w:r>
        <w:t>erg moeilijk om de juiste informatie over accu’s terug te vinden. Hier</w:t>
      </w:r>
      <w:r w:rsidR="00862089">
        <w:t xml:space="preserve"> </w:t>
      </w:r>
      <w:r>
        <w:t>maakt</w:t>
      </w:r>
      <w:r w:rsidR="00A54489">
        <w:t xml:space="preserve"> </w:t>
      </w:r>
      <w:r>
        <w:t xml:space="preserve">QWIC </w:t>
      </w:r>
      <w:r w:rsidR="00862089">
        <w:t>vanaf nu</w:t>
      </w:r>
      <w:r w:rsidR="00A54489">
        <w:t xml:space="preserve"> korte metten mee</w:t>
      </w:r>
      <w:r>
        <w:t>. “Na het publiceren van onze accupagina, ontdekten we pas echt hoe groot het zoekverkeer naar accu-informatie is</w:t>
      </w:r>
      <w:r w:rsidR="00A54489">
        <w:t>. Wij zijn daarom heel blij met ons transparante accu-pagina” aldus QWIC.</w:t>
      </w:r>
    </w:p>
    <w:p w14:paraId="1C34BB7F" w14:textId="77777777" w:rsidR="00E208D9" w:rsidRDefault="00E208D9" w:rsidP="00BB2941">
      <w:pPr>
        <w:pBdr>
          <w:bottom w:val="single" w:sz="12" w:space="0" w:color="auto"/>
        </w:pBdr>
        <w:spacing w:before="240" w:line="276" w:lineRule="auto"/>
        <w:jc w:val="both"/>
        <w:rPr>
          <w:shd w:val="clear" w:color="auto" w:fill="FFFFFF"/>
        </w:rPr>
      </w:pPr>
    </w:p>
    <w:p w14:paraId="2E09A585" w14:textId="77777777" w:rsidR="001563BA" w:rsidRPr="00324F07" w:rsidRDefault="001563BA" w:rsidP="001563BA">
      <w:pPr>
        <w:spacing w:before="240" w:line="276" w:lineRule="auto"/>
        <w:jc w:val="both"/>
        <w:rPr>
          <w:b/>
          <w:shd w:val="clear" w:color="auto" w:fill="FFFFFF"/>
        </w:rPr>
      </w:pPr>
      <w:r w:rsidRPr="00324F07">
        <w:rPr>
          <w:b/>
          <w:shd w:val="clear" w:color="auto" w:fill="FFFFFF"/>
        </w:rPr>
        <w:t>Contact voor redactie</w:t>
      </w:r>
    </w:p>
    <w:p w14:paraId="431FA380" w14:textId="791053D3" w:rsidR="001563BA" w:rsidRPr="00324F07" w:rsidRDefault="001563BA" w:rsidP="001563BA">
      <w:pPr>
        <w:spacing w:before="240" w:line="276" w:lineRule="auto"/>
        <w:rPr>
          <w:shd w:val="clear" w:color="auto" w:fill="FFFFFF"/>
        </w:rPr>
      </w:pPr>
      <w:r w:rsidRPr="00324F07">
        <w:rPr>
          <w:shd w:val="clear" w:color="auto" w:fill="FFFFFF"/>
        </w:rPr>
        <w:t xml:space="preserve">Voor meer informatie, vragen of opmerkingen kunt u </w:t>
      </w:r>
      <w:r w:rsidR="00E208D9">
        <w:rPr>
          <w:shd w:val="clear" w:color="auto" w:fill="FFFFFF"/>
        </w:rPr>
        <w:t xml:space="preserve">contact opnemen met </w:t>
      </w:r>
      <w:r w:rsidR="00E208D9" w:rsidRPr="007957B9">
        <w:rPr>
          <w:shd w:val="clear" w:color="auto" w:fill="FFFFFF"/>
        </w:rPr>
        <w:t xml:space="preserve">onderstaande </w:t>
      </w:r>
      <w:r w:rsidRPr="00324F07">
        <w:rPr>
          <w:shd w:val="clear" w:color="auto" w:fill="FFFFFF"/>
        </w:rPr>
        <w:t>persoon. De digitale versie van dit persbericht en beeldmateriaal vindt u op qwic.nl/pers.</w:t>
      </w:r>
    </w:p>
    <w:p w14:paraId="2FD04A94" w14:textId="77777777" w:rsidR="001563BA" w:rsidRPr="007F47D8" w:rsidRDefault="001563BA" w:rsidP="001563BA">
      <w:pPr>
        <w:spacing w:before="240" w:line="276" w:lineRule="auto"/>
        <w:rPr>
          <w:color w:val="0000FF"/>
          <w:u w:val="single"/>
        </w:rPr>
      </w:pPr>
      <w:r w:rsidRPr="00324F07">
        <w:rPr>
          <w:shd w:val="clear" w:color="auto" w:fill="FFFFFF"/>
        </w:rPr>
        <w:t>Anieke van der Lee</w:t>
      </w:r>
      <w:r w:rsidRPr="00324F07">
        <w:rPr>
          <w:shd w:val="clear" w:color="auto" w:fill="FFFFFF"/>
        </w:rPr>
        <w:br/>
        <w:t>Marketing QWIC</w:t>
      </w:r>
      <w:r w:rsidRPr="00324F07">
        <w:rPr>
          <w:shd w:val="clear" w:color="auto" w:fill="FFFFFF"/>
        </w:rPr>
        <w:br/>
        <w:t>+31 (0) 20 630 6540</w:t>
      </w:r>
      <w:r w:rsidRPr="00324F07">
        <w:br/>
      </w:r>
      <w:hyperlink r:id="rId7" w:history="1">
        <w:r w:rsidRPr="00324F07">
          <w:rPr>
            <w:rStyle w:val="Hyperlink"/>
          </w:rPr>
          <w:t>avanderlee@qwic.nl</w:t>
        </w:r>
      </w:hyperlink>
      <w:r w:rsidRPr="00324F07">
        <w:br/>
      </w:r>
      <w:hyperlink r:id="rId8" w:history="1">
        <w:r w:rsidRPr="00324F07">
          <w:rPr>
            <w:rStyle w:val="Hyperlink"/>
          </w:rPr>
          <w:t>www.qwic.nl</w:t>
        </w:r>
      </w:hyperlink>
    </w:p>
    <w:p w14:paraId="64C9EAE0" w14:textId="77777777" w:rsidR="001202DC" w:rsidRDefault="001202DC"/>
    <w:sectPr w:rsidR="001202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F10C" w14:textId="77777777" w:rsidR="00A871F2" w:rsidRDefault="00A871F2" w:rsidP="00E810F0">
      <w:r>
        <w:separator/>
      </w:r>
    </w:p>
  </w:endnote>
  <w:endnote w:type="continuationSeparator" w:id="0">
    <w:p w14:paraId="050D3003" w14:textId="77777777" w:rsidR="00A871F2" w:rsidRDefault="00A871F2" w:rsidP="00E8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7D1F" w14:textId="77777777" w:rsidR="00A871F2" w:rsidRDefault="00A871F2" w:rsidP="00E810F0">
      <w:r>
        <w:separator/>
      </w:r>
    </w:p>
  </w:footnote>
  <w:footnote w:type="continuationSeparator" w:id="0">
    <w:p w14:paraId="6A7FEC7E" w14:textId="77777777" w:rsidR="00A871F2" w:rsidRDefault="00A871F2" w:rsidP="00E8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0E25" w14:textId="77777777" w:rsidR="00A871F2" w:rsidRDefault="00A871F2" w:rsidP="00E810F0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C672EE2" wp14:editId="2D7E7AD4">
          <wp:simplePos x="0" y="0"/>
          <wp:positionH relativeFrom="column">
            <wp:posOffset>5339080</wp:posOffset>
          </wp:positionH>
          <wp:positionV relativeFrom="paragraph">
            <wp:posOffset>-182880</wp:posOffset>
          </wp:positionV>
          <wp:extent cx="1017220" cy="262939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B26"/>
    <w:multiLevelType w:val="multilevel"/>
    <w:tmpl w:val="BE9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2A8"/>
    <w:multiLevelType w:val="multilevel"/>
    <w:tmpl w:val="150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84DC8"/>
    <w:multiLevelType w:val="multilevel"/>
    <w:tmpl w:val="8D3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C4B78"/>
    <w:multiLevelType w:val="multilevel"/>
    <w:tmpl w:val="088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F0"/>
    <w:rsid w:val="000D32B2"/>
    <w:rsid w:val="001202DC"/>
    <w:rsid w:val="00153F3B"/>
    <w:rsid w:val="001563BA"/>
    <w:rsid w:val="003355BB"/>
    <w:rsid w:val="00447D83"/>
    <w:rsid w:val="005A219F"/>
    <w:rsid w:val="007542AA"/>
    <w:rsid w:val="007957B9"/>
    <w:rsid w:val="007D2CA4"/>
    <w:rsid w:val="00862089"/>
    <w:rsid w:val="009D2D99"/>
    <w:rsid w:val="00A54489"/>
    <w:rsid w:val="00A871F2"/>
    <w:rsid w:val="00AE245E"/>
    <w:rsid w:val="00B0294B"/>
    <w:rsid w:val="00BB2941"/>
    <w:rsid w:val="00BB59B7"/>
    <w:rsid w:val="00CB2A3A"/>
    <w:rsid w:val="00D12D0F"/>
    <w:rsid w:val="00E208D9"/>
    <w:rsid w:val="00E26AB0"/>
    <w:rsid w:val="00E810F0"/>
    <w:rsid w:val="00F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61F14B"/>
  <w15:chartTrackingRefBased/>
  <w15:docId w15:val="{126AFC20-BF46-4C2C-99F3-7E0614E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63B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0F0"/>
  </w:style>
  <w:style w:type="paragraph" w:styleId="Voettekst">
    <w:name w:val="footer"/>
    <w:basedOn w:val="Standaard"/>
    <w:link w:val="Voet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0F0"/>
  </w:style>
  <w:style w:type="character" w:styleId="Hyperlink">
    <w:name w:val="Hyperlink"/>
    <w:basedOn w:val="Standaardalinea-lettertype"/>
    <w:uiPriority w:val="99"/>
    <w:unhideWhenUsed/>
    <w:rsid w:val="001563BA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56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c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nderlee@qwi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Marie Vande Kerkhof</cp:lastModifiedBy>
  <cp:revision>6</cp:revision>
  <dcterms:created xsi:type="dcterms:W3CDTF">2019-03-04T14:32:00Z</dcterms:created>
  <dcterms:modified xsi:type="dcterms:W3CDTF">2019-03-13T09:54:00Z</dcterms:modified>
</cp:coreProperties>
</file>